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829" w:tblpY="-700"/>
        <w:tblW w:w="14598" w:type="dxa"/>
        <w:tblLayout w:type="fixed"/>
        <w:tblLook w:val="04A0" w:firstRow="1" w:lastRow="0" w:firstColumn="1" w:lastColumn="0" w:noHBand="0" w:noVBand="1"/>
      </w:tblPr>
      <w:tblGrid>
        <w:gridCol w:w="837"/>
        <w:gridCol w:w="2752"/>
        <w:gridCol w:w="2752"/>
        <w:gridCol w:w="2752"/>
        <w:gridCol w:w="2752"/>
        <w:gridCol w:w="2753"/>
      </w:tblGrid>
      <w:tr w:rsidR="00EA556E" w14:paraId="3056810D" w14:textId="77777777" w:rsidTr="00BE7316">
        <w:trPr>
          <w:trHeight w:val="436"/>
        </w:trPr>
        <w:tc>
          <w:tcPr>
            <w:tcW w:w="14598" w:type="dxa"/>
            <w:gridSpan w:val="6"/>
            <w:shd w:val="clear" w:color="auto" w:fill="D9D9D9"/>
          </w:tcPr>
          <w:p w14:paraId="5BC2AFDF" w14:textId="364BD5C4" w:rsidR="00EA556E" w:rsidRPr="0042558A" w:rsidRDefault="00EA556E" w:rsidP="00137F20">
            <w:pPr>
              <w:jc w:val="center"/>
              <w:rPr>
                <w:rFonts w:ascii="cinnamon cake" w:hAnsi="cinnamon cake"/>
                <w:b/>
                <w:sz w:val="20"/>
                <w:szCs w:val="20"/>
              </w:rPr>
            </w:pPr>
            <w:r w:rsidRPr="0042558A">
              <w:rPr>
                <w:rFonts w:ascii="cinnamon cake" w:hAnsi="cinnamon cake"/>
                <w:b/>
                <w:sz w:val="20"/>
                <w:szCs w:val="20"/>
              </w:rPr>
              <w:t>Kindergarten Soc</w:t>
            </w:r>
            <w:r w:rsidR="00BE7316">
              <w:rPr>
                <w:rFonts w:ascii="cinnamon cake" w:hAnsi="cinnamon cake"/>
                <w:b/>
                <w:sz w:val="20"/>
                <w:szCs w:val="20"/>
              </w:rPr>
              <w:t>ial Studies: Louisiana Celebrations and Traditions: Mardi Gras</w:t>
            </w:r>
          </w:p>
          <w:p w14:paraId="56E1D288" w14:textId="2F3D95E8" w:rsidR="00EA556E" w:rsidRPr="008A0932" w:rsidRDefault="00BE7316" w:rsidP="00137F20">
            <w:pPr>
              <w:jc w:val="center"/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>February 25-March 1</w:t>
            </w:r>
            <w:r w:rsidR="00EA556E" w:rsidRPr="0042558A">
              <w:rPr>
                <w:rFonts w:ascii="cinnamon cake" w:hAnsi="cinnamon cake"/>
                <w:b/>
                <w:sz w:val="20"/>
                <w:szCs w:val="20"/>
              </w:rPr>
              <w:t>, 2019</w:t>
            </w:r>
          </w:p>
        </w:tc>
      </w:tr>
      <w:tr w:rsidR="00BE7316" w14:paraId="76054D00" w14:textId="77777777" w:rsidTr="00BE7316">
        <w:trPr>
          <w:trHeight w:val="627"/>
        </w:trPr>
        <w:tc>
          <w:tcPr>
            <w:tcW w:w="14598" w:type="dxa"/>
            <w:gridSpan w:val="6"/>
            <w:tcBorders>
              <w:bottom w:val="single" w:sz="4" w:space="0" w:color="auto"/>
            </w:tcBorders>
          </w:tcPr>
          <w:p w14:paraId="1B3FF417" w14:textId="0309D6F7" w:rsidR="00BE7316" w:rsidRPr="00161482" w:rsidRDefault="00BE7316" w:rsidP="00137F20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Standards:</w:t>
            </w:r>
          </w:p>
          <w:p w14:paraId="198E4C17" w14:textId="77777777" w:rsidR="005F3457" w:rsidRDefault="005F3457" w:rsidP="005F3457">
            <w:pPr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K.2.2: Identify symbols of local, state, and national importance using various sources.</w:t>
            </w:r>
          </w:p>
          <w:p w14:paraId="3CC53EC1" w14:textId="2A99833F" w:rsidR="00BE7316" w:rsidRPr="00161482" w:rsidRDefault="005F3457" w:rsidP="005F3457">
            <w:pPr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K.2.3: Identify local, state, and national celebrations</w:t>
            </w:r>
            <w:bookmarkStart w:id="0" w:name="_GoBack"/>
            <w:bookmarkEnd w:id="0"/>
            <w:r>
              <w:rPr>
                <w:rFonts w:ascii="cinnamon cake" w:hAnsi="cinnamon cake"/>
                <w:sz w:val="18"/>
                <w:szCs w:val="18"/>
              </w:rPr>
              <w:t xml:space="preserve">, holidays, and events using various sources. </w:t>
            </w:r>
            <w:r w:rsidR="00BE7316" w:rsidRPr="00161482">
              <w:rPr>
                <w:rFonts w:ascii="cinnamon cake" w:hAnsi="cinnamon cake"/>
                <w:sz w:val="18"/>
                <w:szCs w:val="18"/>
              </w:rPr>
              <w:t xml:space="preserve"> </w:t>
            </w:r>
          </w:p>
        </w:tc>
      </w:tr>
      <w:tr w:rsidR="00161482" w14:paraId="41F1933C" w14:textId="77777777" w:rsidTr="00BE7316">
        <w:trPr>
          <w:trHeight w:val="200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E0E0E0"/>
          </w:tcPr>
          <w:p w14:paraId="4467DF81" w14:textId="77777777" w:rsidR="00EA556E" w:rsidRPr="008A0932" w:rsidRDefault="00EA556E" w:rsidP="00137F20">
            <w:pPr>
              <w:jc w:val="center"/>
              <w:rPr>
                <w:rFonts w:ascii="cinnamon cake" w:hAnsi="cinnamon cake"/>
                <w:sz w:val="20"/>
                <w:szCs w:val="20"/>
              </w:rPr>
            </w:pPr>
          </w:p>
        </w:tc>
        <w:tc>
          <w:tcPr>
            <w:tcW w:w="2752" w:type="dxa"/>
            <w:shd w:val="clear" w:color="auto" w:fill="E0E0E0"/>
          </w:tcPr>
          <w:p w14:paraId="5FF61DEB" w14:textId="42C5E11F" w:rsidR="00EA556E" w:rsidRPr="00161482" w:rsidRDefault="00BE7316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Monday (2.25</w:t>
            </w:r>
            <w:r w:rsidR="00393017">
              <w:rPr>
                <w:rFonts w:ascii="cinnamon cake" w:hAnsi="cinnamon cake"/>
                <w:sz w:val="18"/>
                <w:szCs w:val="18"/>
              </w:rPr>
              <w:t>)</w:t>
            </w:r>
          </w:p>
        </w:tc>
        <w:tc>
          <w:tcPr>
            <w:tcW w:w="2752" w:type="dxa"/>
            <w:shd w:val="clear" w:color="auto" w:fill="E0E0E0"/>
          </w:tcPr>
          <w:p w14:paraId="7FE6BA33" w14:textId="6A1741C4" w:rsidR="00EA556E" w:rsidRPr="00161482" w:rsidRDefault="00BE7316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Tuesday (2.26</w:t>
            </w:r>
            <w:r w:rsidR="00393017">
              <w:rPr>
                <w:rFonts w:ascii="cinnamon cake" w:hAnsi="cinnamon cake"/>
                <w:sz w:val="18"/>
                <w:szCs w:val="18"/>
              </w:rPr>
              <w:t>)</w:t>
            </w:r>
          </w:p>
        </w:tc>
        <w:tc>
          <w:tcPr>
            <w:tcW w:w="2752" w:type="dxa"/>
            <w:shd w:val="clear" w:color="auto" w:fill="E0E0E0"/>
          </w:tcPr>
          <w:p w14:paraId="51824411" w14:textId="36AC780E" w:rsidR="00EA556E" w:rsidRPr="00161482" w:rsidRDefault="00BE7316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Wednesday (2.27)</w:t>
            </w:r>
            <w:r w:rsidR="00393017">
              <w:rPr>
                <w:rFonts w:ascii="cinnamon cake" w:hAnsi="cinnamon cake"/>
                <w:sz w:val="18"/>
                <w:szCs w:val="18"/>
              </w:rPr>
              <w:t xml:space="preserve"> </w:t>
            </w:r>
          </w:p>
        </w:tc>
        <w:tc>
          <w:tcPr>
            <w:tcW w:w="2752" w:type="dxa"/>
            <w:shd w:val="clear" w:color="auto" w:fill="E0E0E0"/>
          </w:tcPr>
          <w:p w14:paraId="0D7A1EAA" w14:textId="6E08C03F" w:rsidR="00EA556E" w:rsidRPr="00161482" w:rsidRDefault="00BE7316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Thursday (2.28</w:t>
            </w:r>
            <w:r w:rsidR="00393017">
              <w:rPr>
                <w:rFonts w:ascii="cinnamon cake" w:hAnsi="cinnamon cake"/>
                <w:sz w:val="18"/>
                <w:szCs w:val="18"/>
              </w:rPr>
              <w:t>)</w:t>
            </w:r>
          </w:p>
        </w:tc>
        <w:tc>
          <w:tcPr>
            <w:tcW w:w="2753" w:type="dxa"/>
            <w:shd w:val="clear" w:color="auto" w:fill="E0E0E0"/>
          </w:tcPr>
          <w:p w14:paraId="20F7151C" w14:textId="0289C2B2" w:rsidR="00EA556E" w:rsidRPr="00161482" w:rsidRDefault="00BE7316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Friday (3.1)</w:t>
            </w:r>
          </w:p>
        </w:tc>
      </w:tr>
      <w:tr w:rsidR="00161482" w14:paraId="55FCC471" w14:textId="77777777" w:rsidTr="00BE7316">
        <w:trPr>
          <w:trHeight w:val="6504"/>
        </w:trPr>
        <w:tc>
          <w:tcPr>
            <w:tcW w:w="837" w:type="dxa"/>
            <w:shd w:val="clear" w:color="auto" w:fill="E0E0E0"/>
          </w:tcPr>
          <w:p w14:paraId="66406B22" w14:textId="77777777" w:rsidR="00EA556E" w:rsidRPr="00137F20" w:rsidRDefault="00EA556E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37F20">
              <w:rPr>
                <w:rFonts w:ascii="cinnamon cake" w:hAnsi="cinnamon cake"/>
                <w:sz w:val="18"/>
                <w:szCs w:val="18"/>
              </w:rPr>
              <w:t>Social Studies Lessons</w:t>
            </w:r>
          </w:p>
        </w:tc>
        <w:tc>
          <w:tcPr>
            <w:tcW w:w="2752" w:type="dxa"/>
          </w:tcPr>
          <w:p w14:paraId="3ADACA15" w14:textId="77777777" w:rsidR="00BE7316" w:rsidRPr="00BE7316" w:rsidRDefault="00BE7316" w:rsidP="00BE7316">
            <w:pPr>
              <w:pStyle w:val="Default"/>
              <w:rPr>
                <w:rFonts w:ascii="cinnamon cake" w:hAnsi="cinnamon cake"/>
                <w:color w:val="FF0000"/>
                <w:sz w:val="20"/>
                <w:szCs w:val="20"/>
              </w:rPr>
            </w:pPr>
            <w:r w:rsidRPr="00BE7316">
              <w:rPr>
                <w:rFonts w:ascii="cinnamon cake" w:hAnsi="cinnamon cake"/>
                <w:color w:val="FF0000"/>
                <w:sz w:val="20"/>
                <w:szCs w:val="20"/>
              </w:rPr>
              <w:t xml:space="preserve">Students watch the clip of Kid Friendly Mardi Gras parade: </w:t>
            </w:r>
          </w:p>
          <w:p w14:paraId="76875B05" w14:textId="77777777" w:rsidR="00BE7316" w:rsidRPr="00BE7316" w:rsidRDefault="00BE7316" w:rsidP="00BE7316">
            <w:pPr>
              <w:pStyle w:val="Default"/>
              <w:rPr>
                <w:rFonts w:ascii="cinnamon cake" w:hAnsi="cinnamon cake"/>
                <w:color w:val="FF0000"/>
                <w:sz w:val="20"/>
                <w:szCs w:val="20"/>
              </w:rPr>
            </w:pPr>
            <w:r w:rsidRPr="00BE7316">
              <w:rPr>
                <w:rFonts w:ascii="cinnamon cake" w:hAnsi="cinnamon cake"/>
                <w:color w:val="FF0000"/>
                <w:sz w:val="20"/>
                <w:szCs w:val="20"/>
              </w:rPr>
              <w:t>https://www.youtube.com/watch</w:t>
            </w:r>
            <w:proofErr w:type="gramStart"/>
            <w:r w:rsidRPr="00BE7316">
              <w:rPr>
                <w:rFonts w:ascii="cinnamon cake" w:hAnsi="cinnamon cake"/>
                <w:color w:val="FF0000"/>
                <w:sz w:val="20"/>
                <w:szCs w:val="20"/>
              </w:rPr>
              <w:t>?v</w:t>
            </w:r>
            <w:proofErr w:type="gramEnd"/>
            <w:r w:rsidRPr="00BE7316">
              <w:rPr>
                <w:rFonts w:ascii="cinnamon cake" w:hAnsi="cinnamon cake"/>
                <w:color w:val="FF0000"/>
                <w:sz w:val="20"/>
                <w:szCs w:val="20"/>
              </w:rPr>
              <w:t xml:space="preserve">=KsGIBnG-6LM </w:t>
            </w:r>
          </w:p>
          <w:p w14:paraId="41BBD563" w14:textId="77777777" w:rsidR="00BE7316" w:rsidRPr="00BE7316" w:rsidRDefault="00BE7316" w:rsidP="00BE7316">
            <w:pPr>
              <w:pStyle w:val="Default"/>
              <w:rPr>
                <w:rFonts w:ascii="cinnamon cake" w:hAnsi="cinnamon cake"/>
                <w:color w:val="008000"/>
                <w:sz w:val="20"/>
                <w:szCs w:val="20"/>
              </w:rPr>
            </w:pPr>
            <w:r w:rsidRPr="00BE7316">
              <w:rPr>
                <w:rFonts w:ascii="cinnamon cake" w:hAnsi="cinnamon cake"/>
                <w:color w:val="008000"/>
                <w:sz w:val="20"/>
                <w:szCs w:val="20"/>
              </w:rPr>
              <w:t xml:space="preserve">Students will discuss the holiday coming up: Mardi Gras! Teacher will ask questions about what students know about the holiday and students will share with a partner what they know about Mardi Gras. </w:t>
            </w:r>
          </w:p>
          <w:p w14:paraId="5DF6197E" w14:textId="697AD724" w:rsidR="00BE7316" w:rsidRPr="00BE7316" w:rsidRDefault="00BE7316" w:rsidP="00BE7316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  <w:r w:rsidRPr="00BE7316">
              <w:rPr>
                <w:rFonts w:ascii="cinnamon cake" w:hAnsi="cinnamon cake"/>
                <w:sz w:val="20"/>
                <w:szCs w:val="20"/>
              </w:rPr>
              <w:t>Teacher will read</w:t>
            </w:r>
            <w:r w:rsidRPr="00BE7316">
              <w:rPr>
                <w:rFonts w:ascii="cinnamon cake" w:hAnsi="cinnamon cake"/>
                <w:sz w:val="20"/>
                <w:szCs w:val="20"/>
                <w:u w:val="single"/>
              </w:rPr>
              <w:t xml:space="preserve"> Gaston Goes to Mardi Gras</w:t>
            </w:r>
            <w:r w:rsidRPr="00BE7316">
              <w:rPr>
                <w:rFonts w:ascii="cinnamon cake" w:hAnsi="cinnamon cake"/>
                <w:sz w:val="20"/>
                <w:szCs w:val="20"/>
              </w:rPr>
              <w:t xml:space="preserve">. Teacher will explain special holiday words, like </w:t>
            </w:r>
            <w:proofErr w:type="spellStart"/>
            <w:r w:rsidRPr="00BE7316">
              <w:rPr>
                <w:rFonts w:ascii="cinnamon cake" w:hAnsi="cinnamon cake"/>
                <w:sz w:val="20"/>
                <w:szCs w:val="20"/>
              </w:rPr>
              <w:t>fais</w:t>
            </w:r>
            <w:proofErr w:type="spellEnd"/>
            <w:r w:rsidRPr="00BE7316">
              <w:rPr>
                <w:rFonts w:ascii="cinnamon cake" w:hAnsi="cinnamon cake"/>
                <w:sz w:val="20"/>
                <w:szCs w:val="20"/>
              </w:rPr>
              <w:t xml:space="preserve"> do </w:t>
            </w:r>
            <w:proofErr w:type="spellStart"/>
            <w:r w:rsidRPr="00BE7316">
              <w:rPr>
                <w:rFonts w:ascii="cinnamon cake" w:hAnsi="cinnamon cake"/>
                <w:sz w:val="20"/>
                <w:szCs w:val="20"/>
              </w:rPr>
              <w:t>do</w:t>
            </w:r>
            <w:proofErr w:type="spellEnd"/>
            <w:r w:rsidRPr="00BE7316">
              <w:rPr>
                <w:rFonts w:ascii="cinnamon cake" w:hAnsi="cinnamon cake"/>
                <w:sz w:val="20"/>
                <w:szCs w:val="20"/>
              </w:rPr>
              <w:t xml:space="preserve">, Courier du Mardi Gras group, den, festivities, etc. </w:t>
            </w:r>
          </w:p>
          <w:p w14:paraId="289C7FAF" w14:textId="77777777" w:rsidR="00BE7316" w:rsidRPr="00BE7316" w:rsidRDefault="00BE7316" w:rsidP="00BE7316">
            <w:pPr>
              <w:rPr>
                <w:rFonts w:ascii="cinnamon cake" w:hAnsi="cinnamon cake"/>
                <w:color w:val="008000"/>
                <w:sz w:val="20"/>
                <w:szCs w:val="20"/>
              </w:rPr>
            </w:pPr>
            <w:r w:rsidRPr="00BE7316">
              <w:rPr>
                <w:rFonts w:ascii="cinnamon cake" w:hAnsi="cinnamon cake"/>
                <w:color w:val="008000"/>
                <w:sz w:val="20"/>
                <w:szCs w:val="20"/>
              </w:rPr>
              <w:t xml:space="preserve">Students discuss their favorite events from Mardi Gras, from the book or personal experiences. </w:t>
            </w:r>
          </w:p>
          <w:p w14:paraId="5532869C" w14:textId="16DB1CDE" w:rsidR="00161482" w:rsidRPr="00BE7316" w:rsidRDefault="00BE7316" w:rsidP="00BE7316">
            <w:pPr>
              <w:rPr>
                <w:rFonts w:ascii="cinnamon cake" w:hAnsi="cinnamon cake"/>
                <w:sz w:val="20"/>
                <w:szCs w:val="20"/>
              </w:rPr>
            </w:pPr>
            <w:r w:rsidRPr="00BE7316">
              <w:rPr>
                <w:rFonts w:ascii="cinnamon cake" w:hAnsi="cinnamon cake"/>
                <w:color w:val="660066"/>
                <w:sz w:val="20"/>
                <w:szCs w:val="20"/>
              </w:rPr>
              <w:t>Refer to anchor chart and students will write in their journals to tell what their favorite part of Mardi Gras is.</w:t>
            </w:r>
            <w:r w:rsidRPr="00BE7316">
              <w:rPr>
                <w:rFonts w:ascii="cinnamon cake" w:hAnsi="cinnamon cake"/>
                <w:sz w:val="20"/>
                <w:szCs w:val="20"/>
              </w:rPr>
              <w:t xml:space="preserve"> Early finishers who have checked their work will create their own Mardi Gras Mas</w:t>
            </w:r>
            <w:r w:rsidRPr="00BE73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2" w:type="dxa"/>
          </w:tcPr>
          <w:p w14:paraId="40A0A5BF" w14:textId="13BEDEE6" w:rsidR="0096013D" w:rsidRDefault="00BE7316" w:rsidP="00393017">
            <w:pPr>
              <w:rPr>
                <w:rFonts w:ascii="cinnamon cake" w:hAnsi="cinnamon cake"/>
                <w:color w:val="00B150"/>
                <w:sz w:val="20"/>
                <w:szCs w:val="20"/>
              </w:rPr>
            </w:pPr>
            <w:r w:rsidRPr="00BE7316">
              <w:rPr>
                <w:rFonts w:ascii="cinnamon cake" w:hAnsi="cinnamon cake"/>
                <w:color w:val="00B150"/>
                <w:sz w:val="20"/>
                <w:szCs w:val="20"/>
              </w:rPr>
              <w:t xml:space="preserve">Listen to </w:t>
            </w:r>
            <w:r w:rsidRPr="00BE7316">
              <w:rPr>
                <w:rFonts w:ascii="cinnamon cake" w:hAnsi="cinnamon cake"/>
                <w:color w:val="00B150"/>
                <w:sz w:val="20"/>
                <w:szCs w:val="20"/>
                <w:u w:val="single"/>
              </w:rPr>
              <w:t>Chef Creole</w:t>
            </w:r>
            <w:r w:rsidRPr="00BE7316">
              <w:rPr>
                <w:rFonts w:ascii="cinnamon cake" w:hAnsi="cinnamon cake"/>
                <w:color w:val="00B150"/>
                <w:sz w:val="20"/>
                <w:szCs w:val="20"/>
              </w:rPr>
              <w:t xml:space="preserve"> and </w:t>
            </w:r>
            <w:r w:rsidRPr="00BE7316">
              <w:rPr>
                <w:rFonts w:ascii="cinnamon cake" w:hAnsi="cinnamon cake"/>
                <w:color w:val="00B150"/>
                <w:sz w:val="20"/>
                <w:szCs w:val="20"/>
                <w:u w:val="single"/>
              </w:rPr>
              <w:t>Grandma</w:t>
            </w:r>
            <w:r w:rsidRPr="00BE7316">
              <w:rPr>
                <w:rFonts w:ascii="Times New Roman" w:hAnsi="Times New Roman" w:cs="Times New Roman"/>
                <w:color w:val="00B150"/>
                <w:sz w:val="20"/>
                <w:szCs w:val="20"/>
                <w:u w:val="single"/>
              </w:rPr>
              <w:t>’</w:t>
            </w:r>
            <w:r w:rsidRPr="00BE7316">
              <w:rPr>
                <w:rFonts w:ascii="cinnamon cake" w:hAnsi="cinnamon cake"/>
                <w:color w:val="00B150"/>
                <w:sz w:val="20"/>
                <w:szCs w:val="20"/>
                <w:u w:val="single"/>
              </w:rPr>
              <w:t>s Gumbo</w:t>
            </w:r>
            <w:r w:rsidRPr="00BE7316">
              <w:rPr>
                <w:rFonts w:ascii="cinnamon cake" w:hAnsi="cinnamon cake"/>
                <w:color w:val="00B150"/>
                <w:sz w:val="20"/>
                <w:szCs w:val="20"/>
              </w:rPr>
              <w:t>. Students will identify the characters, setting and events in the story.  Students will identify that nouns are people, places and things and identify nouns from the story. Students will compare/contrast the two texts to see how they are similar and different using a Venn Diagram</w:t>
            </w:r>
            <w:r w:rsidR="0096013D">
              <w:rPr>
                <w:rFonts w:ascii="cinnamon cake" w:hAnsi="cinnamon cake"/>
                <w:color w:val="00B150"/>
                <w:sz w:val="20"/>
                <w:szCs w:val="20"/>
              </w:rPr>
              <w:t xml:space="preserve"> </w:t>
            </w:r>
            <w:r w:rsidR="0096013D">
              <w:rPr>
                <w:rFonts w:ascii="cinnamon cake" w:hAnsi="cinnamon cake"/>
                <w:color w:val="00B150"/>
                <w:sz w:val="20"/>
                <w:szCs w:val="20"/>
              </w:rPr>
              <w:t xml:space="preserve"> (ELA integration)</w:t>
            </w:r>
          </w:p>
          <w:p w14:paraId="301CB7A2" w14:textId="39099B89" w:rsidR="0096013D" w:rsidRPr="0096013D" w:rsidRDefault="0096013D" w:rsidP="00393017">
            <w:pPr>
              <w:rPr>
                <w:rFonts w:ascii="cinnamon cake" w:hAnsi="cinnamon cake"/>
                <w:color w:val="660066"/>
                <w:sz w:val="20"/>
                <w:szCs w:val="20"/>
              </w:rPr>
            </w:pPr>
            <w:r>
              <w:rPr>
                <w:rFonts w:ascii="cinnamon cake" w:hAnsi="cinnamon cake"/>
                <w:color w:val="660066"/>
                <w:sz w:val="20"/>
                <w:szCs w:val="20"/>
              </w:rPr>
              <w:t>Students will write</w:t>
            </w:r>
            <w:r w:rsidRPr="0096013D">
              <w:rPr>
                <w:rFonts w:ascii="cinnamon cake" w:hAnsi="cinnamon cake"/>
                <w:color w:val="660066"/>
                <w:sz w:val="20"/>
                <w:szCs w:val="20"/>
              </w:rPr>
              <w:t xml:space="preserve"> their own </w:t>
            </w:r>
            <w:r w:rsidRPr="0096013D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“</w:t>
            </w:r>
            <w:r w:rsidRPr="0096013D">
              <w:rPr>
                <w:rFonts w:ascii="cinnamon cake" w:hAnsi="cinnamon cake"/>
                <w:color w:val="660066"/>
                <w:sz w:val="20"/>
                <w:szCs w:val="20"/>
              </w:rPr>
              <w:t>gumbo</w:t>
            </w:r>
            <w:r w:rsidRPr="0096013D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”</w:t>
            </w:r>
            <w:r w:rsidRPr="0096013D">
              <w:rPr>
                <w:rFonts w:ascii="cinnamon cake" w:hAnsi="cinnamon cake"/>
                <w:color w:val="660066"/>
                <w:sz w:val="20"/>
                <w:szCs w:val="20"/>
              </w:rPr>
              <w:t xml:space="preserve"> recipe and draw a picture of their gumbo pot. </w:t>
            </w:r>
          </w:p>
        </w:tc>
        <w:tc>
          <w:tcPr>
            <w:tcW w:w="2752" w:type="dxa"/>
          </w:tcPr>
          <w:p w14:paraId="10E46937" w14:textId="1C79C844" w:rsidR="00722C3D" w:rsidRDefault="00BE7316" w:rsidP="00DA4ADA">
            <w:pPr>
              <w:rPr>
                <w:rFonts w:ascii="Times New Roman" w:hAnsi="Times New Roman"/>
                <w:color w:val="00B150"/>
                <w:sz w:val="20"/>
                <w:szCs w:val="20"/>
                <w:u w:val="single"/>
              </w:rPr>
            </w:pPr>
            <w:r w:rsidRPr="00BE7316">
              <w:rPr>
                <w:rFonts w:ascii="cinnamon cake" w:hAnsi="cinnamon cake"/>
                <w:color w:val="00B150"/>
                <w:sz w:val="20"/>
                <w:szCs w:val="20"/>
              </w:rPr>
              <w:t xml:space="preserve">Listen to </w:t>
            </w:r>
            <w:r w:rsidRPr="00BE7316">
              <w:rPr>
                <w:rFonts w:ascii="cinnamon cake" w:hAnsi="cinnamon cake"/>
                <w:color w:val="00B150"/>
                <w:sz w:val="20"/>
                <w:szCs w:val="20"/>
                <w:u w:val="single"/>
              </w:rPr>
              <w:t xml:space="preserve">My Aunt Came Back from </w:t>
            </w:r>
            <w:proofErr w:type="spellStart"/>
            <w:r w:rsidRPr="00BE7316">
              <w:rPr>
                <w:rFonts w:ascii="cinnamon cake" w:hAnsi="cinnamon cake"/>
                <w:color w:val="00B150"/>
                <w:sz w:val="20"/>
                <w:szCs w:val="20"/>
                <w:u w:val="single"/>
              </w:rPr>
              <w:t>Louisiane</w:t>
            </w:r>
            <w:proofErr w:type="spellEnd"/>
            <w:r w:rsidRPr="00BE7316">
              <w:rPr>
                <w:rFonts w:ascii="cinnamon cake" w:hAnsi="cinnamon cake"/>
                <w:color w:val="00B150"/>
                <w:sz w:val="20"/>
                <w:szCs w:val="20"/>
                <w:u w:val="single"/>
              </w:rPr>
              <w:t xml:space="preserve">. </w:t>
            </w:r>
            <w:proofErr w:type="gramStart"/>
            <w:r w:rsidRPr="00BE7316">
              <w:rPr>
                <w:rFonts w:ascii="cinnamon cake" w:hAnsi="cinnamon cake"/>
                <w:color w:val="00B150"/>
                <w:sz w:val="20"/>
                <w:szCs w:val="20"/>
              </w:rPr>
              <w:t>and</w:t>
            </w:r>
            <w:proofErr w:type="gramEnd"/>
            <w:r w:rsidRPr="00BE7316">
              <w:rPr>
                <w:rFonts w:ascii="cinnamon cake" w:hAnsi="cinnamon cake"/>
                <w:color w:val="00B150"/>
                <w:sz w:val="20"/>
                <w:szCs w:val="20"/>
              </w:rPr>
              <w:t xml:space="preserve"> </w:t>
            </w:r>
            <w:r w:rsidRPr="00BE7316">
              <w:rPr>
                <w:rFonts w:ascii="cinnamon cake" w:hAnsi="cinnamon cake"/>
                <w:color w:val="00B150"/>
                <w:sz w:val="20"/>
                <w:szCs w:val="20"/>
                <w:u w:val="single"/>
              </w:rPr>
              <w:t>Today is Monday on Louisiana</w:t>
            </w:r>
            <w:r w:rsidRPr="00BE7316">
              <w:rPr>
                <w:rFonts w:ascii="cinnamon cake" w:hAnsi="cinnamon cake"/>
                <w:color w:val="00B150"/>
                <w:sz w:val="20"/>
                <w:szCs w:val="20"/>
              </w:rPr>
              <w:t xml:space="preserve"> Students will identify the characters, setting and events in the story.  Students will identify that nouns are people, places and things and identify nouns from the story.</w:t>
            </w:r>
            <w:r w:rsidRPr="00BE7316">
              <w:rPr>
                <w:rFonts w:ascii="cinnamon cake" w:hAnsi="cinnamon cake"/>
                <w:color w:val="00B150"/>
                <w:sz w:val="20"/>
                <w:szCs w:val="20"/>
                <w:u w:val="single"/>
              </w:rPr>
              <w:t xml:space="preserve"> </w:t>
            </w:r>
            <w:r w:rsidRPr="00BE7316">
              <w:rPr>
                <w:rFonts w:ascii="cinnamon cake" w:hAnsi="cinnamon cake"/>
                <w:color w:val="00B150"/>
                <w:sz w:val="20"/>
                <w:szCs w:val="20"/>
              </w:rPr>
              <w:t>Students will compare/contrast the two texts to see how they are similar and different using a Venn Diagram</w:t>
            </w:r>
            <w:r w:rsidRPr="00BE7316">
              <w:rPr>
                <w:rFonts w:ascii="Times New Roman" w:hAnsi="Times New Roman"/>
                <w:color w:val="00B150"/>
                <w:sz w:val="20"/>
                <w:szCs w:val="20"/>
                <w:u w:val="single"/>
              </w:rPr>
              <w:t>.</w:t>
            </w:r>
            <w:r w:rsidR="0096013D">
              <w:rPr>
                <w:rFonts w:ascii="cinnamon cake" w:hAnsi="cinnamon cake"/>
                <w:color w:val="00B150"/>
                <w:sz w:val="20"/>
                <w:szCs w:val="20"/>
              </w:rPr>
              <w:t xml:space="preserve"> (ELA integration)</w:t>
            </w:r>
          </w:p>
          <w:p w14:paraId="382EBC7D" w14:textId="25A5213F" w:rsidR="0096013D" w:rsidRPr="0096013D" w:rsidRDefault="0096013D" w:rsidP="00DA4ADA">
            <w:pPr>
              <w:rPr>
                <w:rFonts w:ascii="cinnamon cake" w:hAnsi="cinnamon cake"/>
                <w:b/>
                <w:color w:val="660066"/>
                <w:sz w:val="20"/>
                <w:szCs w:val="20"/>
              </w:rPr>
            </w:pPr>
            <w:r w:rsidRPr="0096013D">
              <w:rPr>
                <w:rFonts w:ascii="cinnamon cake" w:hAnsi="cinnamon cake"/>
                <w:color w:val="660066"/>
                <w:sz w:val="20"/>
                <w:szCs w:val="20"/>
              </w:rPr>
              <w:t xml:space="preserve">Students will write to tell which Louisiana food is their favorite and why. </w:t>
            </w:r>
          </w:p>
        </w:tc>
        <w:tc>
          <w:tcPr>
            <w:tcW w:w="2752" w:type="dxa"/>
          </w:tcPr>
          <w:p w14:paraId="57EE1FFE" w14:textId="77777777" w:rsidR="0096013D" w:rsidRDefault="00BE7316" w:rsidP="002A3505">
            <w:pPr>
              <w:rPr>
                <w:rFonts w:ascii="cinnamon cake" w:hAnsi="cinnamon cake"/>
                <w:color w:val="00B150"/>
                <w:sz w:val="20"/>
                <w:szCs w:val="20"/>
              </w:rPr>
            </w:pPr>
            <w:r w:rsidRPr="00BE7316">
              <w:rPr>
                <w:rFonts w:ascii="cinnamon cake" w:hAnsi="cinnamon cake"/>
                <w:color w:val="00B150"/>
                <w:sz w:val="20"/>
                <w:szCs w:val="20"/>
              </w:rPr>
              <w:t xml:space="preserve"> </w:t>
            </w:r>
            <w:r w:rsidRPr="00BE7316">
              <w:rPr>
                <w:rFonts w:ascii="cinnamon cake" w:hAnsi="cinnamon cake"/>
                <w:color w:val="00B150"/>
                <w:sz w:val="20"/>
                <w:szCs w:val="20"/>
              </w:rPr>
              <w:t xml:space="preserve">Listen to </w:t>
            </w:r>
            <w:r w:rsidRPr="00BE7316">
              <w:rPr>
                <w:rFonts w:ascii="cinnamon cake" w:hAnsi="cinnamon cake"/>
                <w:color w:val="00B150"/>
                <w:sz w:val="20"/>
                <w:szCs w:val="20"/>
                <w:u w:val="single"/>
              </w:rPr>
              <w:t>Little Red Riding Hood</w:t>
            </w:r>
            <w:r w:rsidRPr="00BE7316">
              <w:rPr>
                <w:rFonts w:ascii="cinnamon cake" w:hAnsi="cinnamon cake"/>
                <w:color w:val="00B150"/>
                <w:sz w:val="20"/>
                <w:szCs w:val="20"/>
              </w:rPr>
              <w:t>. Students will identify the characters, setting and events in the story.  Students will identify that nouns are people, places and things and identify nouns from the story.</w:t>
            </w:r>
          </w:p>
          <w:p w14:paraId="3EA8B637" w14:textId="25BB4DDA" w:rsidR="00722C3D" w:rsidRPr="00BE7316" w:rsidRDefault="0096013D" w:rsidP="002A3505">
            <w:pPr>
              <w:rPr>
                <w:rFonts w:ascii="cinnamon cake" w:hAnsi="cinnamon cake"/>
                <w:b/>
                <w:sz w:val="20"/>
                <w:szCs w:val="20"/>
              </w:rPr>
            </w:pPr>
            <w:r>
              <w:rPr>
                <w:rFonts w:ascii="cinnamon cake" w:hAnsi="cinnamon cake"/>
                <w:color w:val="00B150"/>
                <w:sz w:val="20"/>
                <w:szCs w:val="20"/>
              </w:rPr>
              <w:t xml:space="preserve"> (ELA integration)</w:t>
            </w:r>
          </w:p>
        </w:tc>
        <w:tc>
          <w:tcPr>
            <w:tcW w:w="2753" w:type="dxa"/>
          </w:tcPr>
          <w:p w14:paraId="554E37AE" w14:textId="0704A0B7" w:rsidR="00BE7316" w:rsidRPr="00BE7316" w:rsidRDefault="00BE7316" w:rsidP="00BE7316">
            <w:pPr>
              <w:widowControl w:val="0"/>
              <w:autoSpaceDE w:val="0"/>
              <w:autoSpaceDN w:val="0"/>
              <w:adjustRightInd w:val="0"/>
              <w:rPr>
                <w:rFonts w:ascii="cinnamon cake" w:hAnsi="cinnamon cake"/>
                <w:color w:val="00B150"/>
                <w:sz w:val="20"/>
                <w:szCs w:val="20"/>
              </w:rPr>
            </w:pPr>
            <w:r w:rsidRPr="00BE7316">
              <w:rPr>
                <w:rFonts w:ascii="cinnamon cake" w:hAnsi="cinnamon cake"/>
                <w:color w:val="00B150"/>
                <w:sz w:val="20"/>
                <w:szCs w:val="20"/>
              </w:rPr>
              <w:t xml:space="preserve">Listen to </w:t>
            </w:r>
            <w:r w:rsidRPr="00BE7316">
              <w:rPr>
                <w:rFonts w:ascii="cinnamon cake" w:hAnsi="cinnamon cake"/>
                <w:color w:val="00B150"/>
                <w:sz w:val="20"/>
                <w:szCs w:val="20"/>
                <w:u w:val="single"/>
              </w:rPr>
              <w:t>Petite Rouge</w:t>
            </w:r>
            <w:r w:rsidRPr="00BE7316">
              <w:rPr>
                <w:rFonts w:ascii="cinnamon cake" w:hAnsi="cinnamon cake"/>
                <w:color w:val="00B150"/>
                <w:sz w:val="20"/>
                <w:szCs w:val="20"/>
              </w:rPr>
              <w:t xml:space="preserve"> and compare/contrast it to </w:t>
            </w:r>
            <w:r w:rsidRPr="00BE7316">
              <w:rPr>
                <w:rFonts w:ascii="cinnamon cake" w:hAnsi="cinnamon cake"/>
                <w:color w:val="00B150"/>
                <w:sz w:val="20"/>
                <w:szCs w:val="20"/>
                <w:u w:val="single"/>
              </w:rPr>
              <w:t>Little Red Riding Hood.</w:t>
            </w:r>
            <w:r w:rsidRPr="00BE7316">
              <w:rPr>
                <w:rFonts w:ascii="cinnamon cake" w:hAnsi="cinnamon cake"/>
                <w:color w:val="00B150"/>
                <w:sz w:val="20"/>
                <w:szCs w:val="20"/>
              </w:rPr>
              <w:t xml:space="preserve"> Students will compare/contrast the two texts to see how they are similar and different using a Venn Diagram</w:t>
            </w:r>
            <w:r w:rsidR="0096013D">
              <w:rPr>
                <w:rFonts w:ascii="cinnamon cake" w:hAnsi="cinnamon cake"/>
                <w:color w:val="00B150"/>
                <w:sz w:val="20"/>
                <w:szCs w:val="20"/>
              </w:rPr>
              <w:t xml:space="preserve"> (ELA integration)</w:t>
            </w:r>
          </w:p>
          <w:p w14:paraId="25FEA44B" w14:textId="77777777" w:rsidR="00BE7316" w:rsidRPr="00BE7316" w:rsidRDefault="00BE7316" w:rsidP="00BE7316">
            <w:pPr>
              <w:rPr>
                <w:rFonts w:ascii="cinnamon cake" w:hAnsi="cinnamon cake"/>
                <w:b/>
                <w:sz w:val="20"/>
                <w:szCs w:val="20"/>
              </w:rPr>
            </w:pPr>
          </w:p>
          <w:p w14:paraId="095D290E" w14:textId="0E070BFC" w:rsidR="0061217F" w:rsidRPr="00BE7316" w:rsidRDefault="00BE7316" w:rsidP="00BE7316">
            <w:pPr>
              <w:rPr>
                <w:rFonts w:ascii="cinnamon cake" w:hAnsi="cinnamon cake"/>
                <w:b/>
                <w:sz w:val="20"/>
                <w:szCs w:val="20"/>
              </w:rPr>
            </w:pPr>
            <w:r w:rsidRPr="00BE7316">
              <w:rPr>
                <w:rFonts w:ascii="cinnamon cake" w:hAnsi="cinnamon cake"/>
                <w:b/>
                <w:sz w:val="20"/>
                <w:szCs w:val="20"/>
              </w:rPr>
              <w:t>Mardi Gras Parade</w:t>
            </w:r>
          </w:p>
        </w:tc>
      </w:tr>
    </w:tbl>
    <w:p w14:paraId="5D091265" w14:textId="7FE1A02D" w:rsidR="006A3146" w:rsidRDefault="006A3146"/>
    <w:sectPr w:rsidR="006A3146" w:rsidSect="008A093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cPrint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32"/>
    <w:rsid w:val="00021DE9"/>
    <w:rsid w:val="00137F20"/>
    <w:rsid w:val="00161482"/>
    <w:rsid w:val="002A3505"/>
    <w:rsid w:val="00324187"/>
    <w:rsid w:val="00393017"/>
    <w:rsid w:val="0042558A"/>
    <w:rsid w:val="005F3457"/>
    <w:rsid w:val="0061217F"/>
    <w:rsid w:val="006A3146"/>
    <w:rsid w:val="00722C3D"/>
    <w:rsid w:val="00792057"/>
    <w:rsid w:val="008A0932"/>
    <w:rsid w:val="0096013D"/>
    <w:rsid w:val="00AC4A4C"/>
    <w:rsid w:val="00BE7316"/>
    <w:rsid w:val="00CB1297"/>
    <w:rsid w:val="00D00B33"/>
    <w:rsid w:val="00DA4ADA"/>
    <w:rsid w:val="00E00975"/>
    <w:rsid w:val="00E22368"/>
    <w:rsid w:val="00EA44F5"/>
    <w:rsid w:val="00EA556E"/>
    <w:rsid w:val="00F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42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505"/>
    <w:pPr>
      <w:ind w:left="720"/>
      <w:contextualSpacing/>
    </w:pPr>
  </w:style>
  <w:style w:type="paragraph" w:customStyle="1" w:styleId="Default">
    <w:name w:val="Default"/>
    <w:rsid w:val="00BE7316"/>
    <w:pPr>
      <w:widowControl w:val="0"/>
      <w:autoSpaceDE w:val="0"/>
      <w:autoSpaceDN w:val="0"/>
      <w:adjustRightInd w:val="0"/>
    </w:pPr>
    <w:rPr>
      <w:rFonts w:ascii="AbcPrint" w:hAnsi="AbcPrint" w:cs="AbcPrint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505"/>
    <w:pPr>
      <w:ind w:left="720"/>
      <w:contextualSpacing/>
    </w:pPr>
  </w:style>
  <w:style w:type="paragraph" w:customStyle="1" w:styleId="Default">
    <w:name w:val="Default"/>
    <w:rsid w:val="00BE7316"/>
    <w:pPr>
      <w:widowControl w:val="0"/>
      <w:autoSpaceDE w:val="0"/>
      <w:autoSpaceDN w:val="0"/>
      <w:adjustRightInd w:val="0"/>
    </w:pPr>
    <w:rPr>
      <w:rFonts w:ascii="AbcPrint" w:hAnsi="AbcPrint" w:cs="AbcPrin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2122</Characters>
  <Application>Microsoft Macintosh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4</cp:revision>
  <cp:lastPrinted>2019-01-12T23:54:00Z</cp:lastPrinted>
  <dcterms:created xsi:type="dcterms:W3CDTF">2019-02-24T16:51:00Z</dcterms:created>
  <dcterms:modified xsi:type="dcterms:W3CDTF">2019-02-24T17:56:00Z</dcterms:modified>
</cp:coreProperties>
</file>